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38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367"/>
      </w:tblGrid>
      <w:tr w:rsidR="0062056A" w14:paraId="1CEF0029" w14:textId="77777777" w:rsidTr="001F2BD8">
        <w:trPr>
          <w:trHeight w:val="361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19EBC728" w14:textId="0B00AA08" w:rsidR="0062056A" w:rsidRDefault="001F2BD8" w:rsidP="007D06DE">
            <w:pPr>
              <w:ind w:left="-198"/>
              <w:rPr>
                <w:rFonts w:ascii="Garamond" w:hAnsi="Garamond" w:cs="Tahoma"/>
                <w:b/>
                <w:noProof/>
              </w:rPr>
            </w:pPr>
            <w:r w:rsidRPr="008E7408">
              <w:rPr>
                <w:rFonts w:ascii="Garamond" w:hAnsi="Garamond" w:cs="Tahoma"/>
                <w:b/>
                <w:noProof/>
              </w:rPr>
              <w:drawing>
                <wp:inline distT="0" distB="0" distL="0" distR="0" wp14:anchorId="3387AA42" wp14:editId="769B660A">
                  <wp:extent cx="1143000" cy="1223010"/>
                  <wp:effectExtent l="0" t="0" r="0" b="0"/>
                  <wp:docPr id="1" name="Picture 1" descr="Image result for Image of COMSAT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of COMSAT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40135" w14:textId="0B998DF4" w:rsidR="0062056A" w:rsidRPr="001226AC" w:rsidRDefault="0062056A" w:rsidP="0061607F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61607F" w14:paraId="15BE3235" w14:textId="77777777" w:rsidTr="001F2BD8">
        <w:trPr>
          <w:trHeight w:val="1035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58DF1C52" w14:textId="77777777" w:rsidR="0061607F" w:rsidRPr="008E7408" w:rsidRDefault="0061607F" w:rsidP="0061607F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8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E6D27" w14:textId="7EDFF01F" w:rsidR="0061607F" w:rsidRPr="00E350A7" w:rsidRDefault="0061607F" w:rsidP="0061607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 w:rsidR="008266A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692A0502" w14:textId="5B496B61" w:rsidR="0061607F" w:rsidRDefault="0061607F" w:rsidP="001F2BD8">
      <w:pPr>
        <w:ind w:hanging="450"/>
        <w:jc w:val="both"/>
      </w:pPr>
    </w:p>
    <w:p w14:paraId="3D9C29CD" w14:textId="1C04C2AF" w:rsidR="00F57E48" w:rsidRPr="001F2BD8" w:rsidRDefault="00F57E48" w:rsidP="00F57E48">
      <w:pPr>
        <w:ind w:right="65"/>
        <w:jc w:val="center"/>
        <w:rPr>
          <w:rFonts w:ascii="Arial Narrow" w:hAnsi="Arial Narrow"/>
          <w:b/>
          <w:sz w:val="32"/>
        </w:rPr>
      </w:pPr>
      <w:r w:rsidRPr="001F2BD8">
        <w:rPr>
          <w:rFonts w:ascii="Arial Narrow" w:hAnsi="Arial Narrow"/>
          <w:b/>
          <w:sz w:val="32"/>
        </w:rPr>
        <w:t xml:space="preserve">Tender Ref # </w:t>
      </w:r>
      <w:r w:rsidR="00E00227">
        <w:rPr>
          <w:rFonts w:ascii="Arial Narrow" w:hAnsi="Arial Narrow"/>
          <w:b/>
          <w:sz w:val="32"/>
        </w:rPr>
        <w:t>Rexene Folders/36</w:t>
      </w:r>
      <w:r w:rsidRPr="001F2BD8">
        <w:rPr>
          <w:rFonts w:ascii="Arial Narrow" w:hAnsi="Arial Narrow"/>
          <w:b/>
          <w:sz w:val="32"/>
        </w:rPr>
        <w:t xml:space="preserve"> (2023-2024</w:t>
      </w:r>
      <w:r w:rsidR="001F2BD8" w:rsidRPr="001F2BD8">
        <w:rPr>
          <w:rFonts w:ascii="Arial Narrow" w:hAnsi="Arial Narrow"/>
          <w:b/>
          <w:sz w:val="32"/>
        </w:rPr>
        <w:t>)</w:t>
      </w:r>
    </w:p>
    <w:p w14:paraId="2AFC6F39" w14:textId="77777777" w:rsidR="00F57E48" w:rsidRPr="001F2BD8" w:rsidRDefault="00F57E48" w:rsidP="00F57E48">
      <w:pPr>
        <w:ind w:right="65"/>
        <w:jc w:val="center"/>
        <w:rPr>
          <w:rFonts w:ascii="Arial Narrow" w:hAnsi="Arial Narrow"/>
        </w:rPr>
      </w:pPr>
    </w:p>
    <w:p w14:paraId="314397B4" w14:textId="560CAD80" w:rsidR="00F57E48" w:rsidRPr="001F2BD8" w:rsidRDefault="00F57E48" w:rsidP="00F57E48">
      <w:pPr>
        <w:jc w:val="center"/>
        <w:rPr>
          <w:rFonts w:ascii="Arial Narrow" w:hAnsi="Arial Narrow"/>
          <w:sz w:val="36"/>
          <w:szCs w:val="36"/>
        </w:rPr>
      </w:pPr>
      <w:r w:rsidRPr="001F2BD8">
        <w:rPr>
          <w:rFonts w:ascii="Arial Narrow" w:hAnsi="Arial Narrow"/>
          <w:b/>
          <w:i/>
          <w:iCs/>
          <w:sz w:val="36"/>
          <w:szCs w:val="36"/>
        </w:rPr>
        <w:t xml:space="preserve">Procurement of </w:t>
      </w:r>
      <w:r w:rsidR="00E00227">
        <w:rPr>
          <w:rFonts w:ascii="Arial Narrow" w:hAnsi="Arial Narrow"/>
          <w:b/>
          <w:i/>
          <w:iCs/>
          <w:sz w:val="36"/>
          <w:szCs w:val="36"/>
        </w:rPr>
        <w:t>Rexene Folders, Rule</w:t>
      </w:r>
      <w:r w:rsidR="00E12906">
        <w:rPr>
          <w:rFonts w:ascii="Arial Narrow" w:hAnsi="Arial Narrow"/>
          <w:b/>
          <w:i/>
          <w:iCs/>
          <w:sz w:val="36"/>
          <w:szCs w:val="36"/>
        </w:rPr>
        <w:t>s</w:t>
      </w:r>
      <w:r w:rsidR="00E00227">
        <w:rPr>
          <w:rFonts w:ascii="Arial Narrow" w:hAnsi="Arial Narrow"/>
          <w:b/>
          <w:i/>
          <w:iCs/>
          <w:sz w:val="36"/>
          <w:szCs w:val="36"/>
        </w:rPr>
        <w:t xml:space="preserve"> Book &amp; Student Files</w:t>
      </w:r>
      <w:r w:rsidR="00F7676F">
        <w:rPr>
          <w:rFonts w:ascii="Arial Narrow" w:hAnsi="Arial Narrow"/>
          <w:b/>
          <w:i/>
          <w:iCs/>
          <w:sz w:val="36"/>
          <w:szCs w:val="36"/>
        </w:rPr>
        <w:t xml:space="preserve"> </w:t>
      </w:r>
      <w:r w:rsidR="001F2BD8" w:rsidRPr="001F2BD8">
        <w:rPr>
          <w:rFonts w:ascii="Arial Narrow" w:hAnsi="Arial Narrow"/>
          <w:b/>
          <w:i/>
          <w:iCs/>
          <w:sz w:val="36"/>
          <w:szCs w:val="36"/>
        </w:rPr>
        <w:t xml:space="preserve"> </w:t>
      </w:r>
    </w:p>
    <w:p w14:paraId="091F9E80" w14:textId="4B5E41B7" w:rsidR="00F57E48" w:rsidRPr="00BB52CA" w:rsidRDefault="00D249FE" w:rsidP="00D249FE">
      <w:pPr>
        <w:ind w:right="65"/>
        <w:jc w:val="center"/>
        <w:rPr>
          <w:rFonts w:ascii="Arial Narrow" w:hAnsi="Arial Narrow"/>
          <w:b/>
          <w:color w:val="FF0000"/>
        </w:rPr>
      </w:pPr>
      <w:r w:rsidRPr="00BB52CA">
        <w:rPr>
          <w:rFonts w:ascii="Arial Narrow" w:hAnsi="Arial Narrow"/>
          <w:b/>
          <w:color w:val="FF0000"/>
          <w:highlight w:val="yellow"/>
        </w:rPr>
        <w:t>EPAD</w:t>
      </w:r>
      <w:r w:rsidR="00FD6309">
        <w:rPr>
          <w:rFonts w:ascii="Arial Narrow" w:hAnsi="Arial Narrow"/>
          <w:b/>
          <w:color w:val="FF0000"/>
          <w:highlight w:val="yellow"/>
        </w:rPr>
        <w:t>S</w:t>
      </w:r>
      <w:r w:rsidRPr="00BB52CA">
        <w:rPr>
          <w:rFonts w:ascii="Arial Narrow" w:hAnsi="Arial Narrow"/>
          <w:b/>
          <w:color w:val="FF0000"/>
          <w:highlight w:val="yellow"/>
        </w:rPr>
        <w:t xml:space="preserve"> # </w:t>
      </w:r>
      <w:r w:rsidR="00CE6445">
        <w:rPr>
          <w:rFonts w:ascii="Arial Narrow" w:hAnsi="Arial Narrow"/>
          <w:b/>
          <w:color w:val="FF0000"/>
        </w:rPr>
        <w:t>F240684486</w:t>
      </w:r>
      <w:bookmarkStart w:id="0" w:name="_GoBack"/>
      <w:bookmarkEnd w:id="0"/>
    </w:p>
    <w:p w14:paraId="1D103A44" w14:textId="6985CAF6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bookmarkStart w:id="1" w:name="_Hlk155441978"/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6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</w:t>
      </w:r>
      <w:r w:rsidRPr="001F2BD8">
        <w:rPr>
          <w:rFonts w:ascii="Arial Narrow" w:hAnsi="Arial Narrow"/>
          <w:spacing w:val="8"/>
        </w:rPr>
        <w:t xml:space="preserve">on </w:t>
      </w:r>
      <w:r w:rsidRPr="001F2BD8">
        <w:rPr>
          <w:rFonts w:ascii="Arial Narrow" w:hAnsi="Arial Narrow"/>
          <w:b/>
          <w:bCs/>
          <w:spacing w:val="8"/>
        </w:rPr>
        <w:t xml:space="preserve">“Single-Stage Single-Envelope”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Pr="00711727">
        <w:rPr>
          <w:rFonts w:ascii="Arial Narrow" w:hAnsi="Arial Narrow"/>
          <w:highlight w:val="yellow"/>
        </w:rPr>
        <w:t xml:space="preserve">procurement of </w:t>
      </w:r>
      <w:r w:rsidR="00E12906">
        <w:rPr>
          <w:rFonts w:ascii="Arial Narrow" w:hAnsi="Arial Narrow"/>
          <w:highlight w:val="yellow"/>
        </w:rPr>
        <w:t>Rexene Folders, Rules Book</w:t>
      </w:r>
      <w:r w:rsidR="00E00227">
        <w:rPr>
          <w:rFonts w:ascii="Arial Narrow" w:hAnsi="Arial Narrow"/>
          <w:highlight w:val="yellow"/>
        </w:rPr>
        <w:t xml:space="preserve"> &amp; Student files</w:t>
      </w:r>
      <w:r w:rsidRPr="00711727">
        <w:rPr>
          <w:rFonts w:ascii="Arial Narrow" w:hAnsi="Arial Narrow"/>
          <w:highlight w:val="yellow"/>
        </w:rPr>
        <w:t>.</w:t>
      </w:r>
    </w:p>
    <w:p w14:paraId="12980B29" w14:textId="62B18D0C" w:rsidR="00F57E48" w:rsidRPr="0038282D" w:rsidRDefault="00F57E48" w:rsidP="00F57E48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Pr="0038282D">
        <w:rPr>
          <w:rFonts w:ascii="Arial Narrow" w:hAnsi="Arial Narrow"/>
          <w:spacing w:val="8"/>
        </w:rPr>
        <w:t xml:space="preserve"> for the Bid is </w:t>
      </w:r>
      <w:proofErr w:type="spellStart"/>
      <w:r w:rsidR="001F2BD8" w:rsidRPr="001F2BD8">
        <w:rPr>
          <w:rFonts w:ascii="Arial Narrow" w:hAnsi="Arial Narrow"/>
          <w:b/>
          <w:bCs/>
          <w:spacing w:val="8"/>
        </w:rPr>
        <w:t>Rs</w:t>
      </w:r>
      <w:proofErr w:type="spellEnd"/>
      <w:r w:rsidR="001F2BD8" w:rsidRPr="001F2BD8">
        <w:rPr>
          <w:rFonts w:ascii="Arial Narrow" w:hAnsi="Arial Narrow"/>
          <w:b/>
          <w:bCs/>
          <w:spacing w:val="8"/>
        </w:rPr>
        <w:t>.</w:t>
      </w:r>
      <w:r w:rsidRPr="001F2BD8">
        <w:rPr>
          <w:rFonts w:ascii="Arial Narrow" w:hAnsi="Arial Narrow"/>
          <w:b/>
          <w:bCs/>
          <w:spacing w:val="8"/>
        </w:rPr>
        <w:t xml:space="preserve"> </w:t>
      </w:r>
      <w:r w:rsidR="008E223C">
        <w:rPr>
          <w:rFonts w:ascii="Arial Narrow" w:hAnsi="Arial Narrow"/>
          <w:b/>
          <w:bCs/>
          <w:spacing w:val="8"/>
        </w:rPr>
        <w:t xml:space="preserve">16,000 </w:t>
      </w:r>
      <w:r w:rsidR="008E223C" w:rsidRPr="001F2BD8">
        <w:rPr>
          <w:rFonts w:ascii="Arial Narrow" w:hAnsi="Arial Narrow"/>
          <w:spacing w:val="8"/>
        </w:rPr>
        <w:t>in</w:t>
      </w:r>
      <w:r w:rsidRPr="0038282D">
        <w:rPr>
          <w:rFonts w:ascii="Arial Narrow" w:hAnsi="Arial Narrow"/>
          <w:spacing w:val="8"/>
        </w:rPr>
        <w:t xml:space="preserve"> the form of Call Deposit/Bank Draft (refundable) drawn in </w:t>
      </w:r>
      <w:r w:rsidR="00F7676F">
        <w:rPr>
          <w:rFonts w:ascii="Arial Narrow" w:hAnsi="Arial Narrow"/>
          <w:spacing w:val="8"/>
        </w:rPr>
        <w:t>f</w:t>
      </w:r>
      <w:r w:rsidRPr="0038282D">
        <w:rPr>
          <w:rFonts w:ascii="Arial Narrow" w:hAnsi="Arial Narrow"/>
          <w:spacing w:val="8"/>
        </w:rPr>
        <w:t xml:space="preserve">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 xml:space="preserve">(FTN/NTN: </w:t>
      </w:r>
      <w:r w:rsidR="00AF4070">
        <w:rPr>
          <w:rFonts w:ascii="Arial Narrow" w:hAnsi="Arial Narrow"/>
          <w:b/>
          <w:bCs/>
          <w:spacing w:val="8"/>
        </w:rPr>
        <w:t>9010420-7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 </w:t>
      </w:r>
      <w:r w:rsidRPr="0038282D">
        <w:rPr>
          <w:rFonts w:ascii="Arial Narrow" w:hAnsi="Arial Narrow"/>
          <w:spacing w:val="8"/>
        </w:rPr>
        <w:t>to COMSATS University Islamabad</w:t>
      </w:r>
      <w:r w:rsidR="001F2BD8">
        <w:rPr>
          <w:rFonts w:ascii="Arial Narrow" w:hAnsi="Arial Narrow"/>
          <w:spacing w:val="8"/>
        </w:rPr>
        <w:t>, Abbottabad Campus</w:t>
      </w:r>
      <w:r w:rsidRPr="0038282D">
        <w:rPr>
          <w:rFonts w:ascii="Arial Narrow" w:hAnsi="Arial Narrow"/>
          <w:spacing w:val="8"/>
        </w:rPr>
        <w:t xml:space="preserve">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7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F57E48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0F09B1F7" w:rsidR="00F57E48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Closing date of submission is </w:t>
      </w:r>
      <w:r w:rsidR="00E00227">
        <w:rPr>
          <w:rFonts w:ascii="Arial Narrow" w:hAnsi="Arial Narrow"/>
          <w:b/>
          <w:bCs/>
          <w:i/>
          <w:iCs/>
        </w:rPr>
        <w:t>June 26</w:t>
      </w:r>
      <w:r w:rsidRPr="001F2BD8">
        <w:rPr>
          <w:rFonts w:ascii="Arial Narrow" w:hAnsi="Arial Narrow"/>
          <w:b/>
          <w:bCs/>
          <w:i/>
          <w:iCs/>
        </w:rPr>
        <w:t>, 2024</w:t>
      </w:r>
      <w:r w:rsidRPr="001F2BD8">
        <w:rPr>
          <w:rFonts w:ascii="Arial Narrow" w:hAnsi="Arial Narrow"/>
          <w:b/>
          <w:bCs/>
        </w:rPr>
        <w:t>,</w:t>
      </w:r>
      <w:r w:rsidRPr="001F2BD8">
        <w:rPr>
          <w:rFonts w:ascii="Arial Narrow" w:hAnsi="Arial Narrow"/>
          <w:b/>
          <w:u w:val="single"/>
        </w:rPr>
        <w:t xml:space="preserve"> </w:t>
      </w:r>
      <w:r w:rsidRPr="0038282D">
        <w:rPr>
          <w:rFonts w:ascii="Arial Narrow" w:hAnsi="Arial Narrow"/>
          <w:b/>
          <w:u w:val="single"/>
        </w:rPr>
        <w:t>by 1</w:t>
      </w:r>
      <w:r w:rsidR="006F466B">
        <w:rPr>
          <w:rFonts w:ascii="Arial Narrow" w:hAnsi="Arial Narrow"/>
          <w:b/>
          <w:u w:val="single"/>
        </w:rPr>
        <w:t>10</w:t>
      </w:r>
      <w:r w:rsidRPr="0038282D">
        <w:rPr>
          <w:rFonts w:ascii="Arial Narrow" w:hAnsi="Arial Narrow"/>
          <w:b/>
          <w:u w:val="single"/>
        </w:rPr>
        <w:t>0 hours</w:t>
      </w:r>
      <w:r w:rsidRPr="0038282D">
        <w:rPr>
          <w:rFonts w:ascii="Arial Narrow" w:hAnsi="Arial Narrow"/>
        </w:rPr>
        <w:t xml:space="preserve">. The bids </w:t>
      </w:r>
      <w:r>
        <w:rPr>
          <w:rFonts w:ascii="Arial Narrow" w:hAnsi="Arial Narrow"/>
        </w:rPr>
        <w:t>shall</w:t>
      </w:r>
      <w:r w:rsidRPr="0038282D">
        <w:rPr>
          <w:rFonts w:ascii="Arial Narrow" w:hAnsi="Arial Narrow"/>
        </w:rPr>
        <w:t xml:space="preserve"> be opened </w:t>
      </w:r>
      <w:r w:rsidR="00D80805">
        <w:rPr>
          <w:rFonts w:ascii="Arial Narrow" w:hAnsi="Arial Narrow"/>
          <w:b/>
          <w:bCs/>
          <w:u w:val="single"/>
        </w:rPr>
        <w:t xml:space="preserve">on same day </w:t>
      </w:r>
      <w:proofErr w:type="spellStart"/>
      <w:r w:rsidR="00D80805">
        <w:rPr>
          <w:rFonts w:ascii="Arial Narrow" w:hAnsi="Arial Narrow"/>
          <w:b/>
          <w:bCs/>
          <w:u w:val="single"/>
        </w:rPr>
        <w:t>i.e</w:t>
      </w:r>
      <w:proofErr w:type="spellEnd"/>
      <w:r w:rsidR="00D80805">
        <w:rPr>
          <w:rFonts w:ascii="Arial Narrow" w:hAnsi="Arial Narrow"/>
          <w:b/>
          <w:bCs/>
          <w:u w:val="single"/>
        </w:rPr>
        <w:t xml:space="preserve"> </w:t>
      </w:r>
      <w:r w:rsidR="00E00227">
        <w:rPr>
          <w:rFonts w:ascii="Arial Narrow" w:hAnsi="Arial Narrow"/>
          <w:b/>
          <w:bCs/>
          <w:u w:val="single"/>
        </w:rPr>
        <w:t>June 26, 2024 by 12</w:t>
      </w:r>
      <w:r w:rsidR="006F466B">
        <w:rPr>
          <w:rFonts w:ascii="Arial Narrow" w:hAnsi="Arial Narrow"/>
          <w:b/>
          <w:bCs/>
          <w:u w:val="single"/>
        </w:rPr>
        <w:t>3</w:t>
      </w:r>
      <w:r w:rsidR="00D80805">
        <w:rPr>
          <w:rFonts w:ascii="Arial Narrow" w:hAnsi="Arial Narrow"/>
          <w:b/>
          <w:bCs/>
          <w:u w:val="single"/>
        </w:rPr>
        <w:t>0 Hour</w:t>
      </w:r>
      <w:r w:rsidRPr="0038282D">
        <w:rPr>
          <w:rFonts w:ascii="Arial Narrow" w:hAnsi="Arial Narrow"/>
          <w:color w:val="C00000"/>
        </w:rPr>
        <w:t xml:space="preserve"> </w:t>
      </w:r>
      <w:r w:rsidRPr="0038282D">
        <w:rPr>
          <w:rFonts w:ascii="Arial Narrow" w:hAnsi="Arial Narrow"/>
        </w:rPr>
        <w:t xml:space="preserve">in the presence of the bidders who </w:t>
      </w:r>
      <w:r>
        <w:rPr>
          <w:rFonts w:ascii="Arial Narrow" w:hAnsi="Arial Narrow"/>
        </w:rPr>
        <w:t>wish to be present</w:t>
      </w:r>
      <w:r w:rsidRPr="0038282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in Purchase office Admin Block, COMSATS University Islamabad, Abbottabad Campus</w:t>
      </w:r>
      <w:r w:rsidRPr="0038282D">
        <w:rPr>
          <w:rFonts w:ascii="Arial Narrow" w:hAnsi="Arial Narrow"/>
        </w:rPr>
        <w:t xml:space="preserve">  </w:t>
      </w:r>
    </w:p>
    <w:p w14:paraId="4C383D49" w14:textId="77777777" w:rsidR="00F57E48" w:rsidRPr="002645E4" w:rsidRDefault="00F57E48" w:rsidP="00F57E48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</w:p>
    <w:bookmarkEnd w:id="1"/>
    <w:p w14:paraId="2493EE31" w14:textId="77777777" w:rsidR="00F57E48" w:rsidRPr="005925AE" w:rsidRDefault="00F57E48" w:rsidP="00F57E48">
      <w:pPr>
        <w:spacing w:line="360" w:lineRule="auto"/>
        <w:ind w:left="360" w:right="-25" w:hanging="452"/>
        <w:rPr>
          <w:rFonts w:ascii="Arial Narrow" w:hAnsi="Arial Narrow"/>
        </w:rPr>
      </w:pPr>
      <w:r w:rsidRPr="005925AE">
        <w:rPr>
          <w:rFonts w:ascii="Arial Narrow" w:hAnsi="Arial Narrow"/>
        </w:rPr>
        <w:t xml:space="preserve"> </w:t>
      </w:r>
    </w:p>
    <w:p w14:paraId="5A258B04" w14:textId="77777777" w:rsidR="00F57E48" w:rsidRPr="001F2BD8" w:rsidRDefault="00F57E48" w:rsidP="00F57E48">
      <w:pPr>
        <w:spacing w:line="360" w:lineRule="auto"/>
        <w:ind w:left="1980" w:right="-25"/>
        <w:rPr>
          <w:rFonts w:ascii="Arial Narrow" w:hAnsi="Arial Narrow"/>
          <w:b/>
          <w:bCs/>
        </w:rPr>
      </w:pPr>
      <w:r w:rsidRPr="001F2BD8">
        <w:rPr>
          <w:rFonts w:ascii="Arial Narrow" w:hAnsi="Arial Narrow"/>
        </w:rPr>
        <w:t xml:space="preserve"> </w:t>
      </w:r>
      <w:r w:rsidRPr="001F2BD8">
        <w:rPr>
          <w:rFonts w:ascii="Arial Narrow" w:hAnsi="Arial Narrow"/>
          <w:b/>
          <w:bCs/>
          <w:sz w:val="32"/>
          <w:szCs w:val="32"/>
        </w:rPr>
        <w:t>Contact Person and Submission</w:t>
      </w:r>
    </w:p>
    <w:p w14:paraId="6D5301A6" w14:textId="77777777" w:rsidR="00F57E48" w:rsidRPr="006B144C" w:rsidRDefault="00F57E48" w:rsidP="00F57E48">
      <w:pPr>
        <w:rPr>
          <w:rFonts w:ascii="Arial Narrow" w:hAnsi="Arial Narrow" w:cs="Tahoma"/>
        </w:rPr>
      </w:pPr>
      <w:r>
        <w:t xml:space="preserve">                                           </w:t>
      </w:r>
    </w:p>
    <w:p w14:paraId="24733E68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  <w:spacing w:val="10"/>
          <w:sz w:val="28"/>
        </w:rPr>
        <w:t>Purchase Officer</w:t>
      </w:r>
    </w:p>
    <w:p w14:paraId="742DF46B" w14:textId="77777777" w:rsidR="00F57E48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8"/>
        </w:rPr>
      </w:pPr>
      <w:r>
        <w:rPr>
          <w:rFonts w:ascii="Arial Narrow" w:hAnsi="Arial Narrow" w:cs="Tahoma"/>
          <w:b/>
          <w:spacing w:val="10"/>
          <w:sz w:val="28"/>
        </w:rPr>
        <w:t>COMSATS University Islamabad, Abbottabad Campus</w:t>
      </w:r>
      <w:r>
        <w:rPr>
          <w:rFonts w:ascii="Arial Narrow" w:hAnsi="Arial Narrow" w:cs="Tahoma"/>
          <w:b/>
          <w:spacing w:val="10"/>
          <w:sz w:val="28"/>
        </w:rPr>
        <w:tab/>
      </w:r>
    </w:p>
    <w:p w14:paraId="2206A881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University Road, Tobe Camp, Abbottabad </w:t>
      </w:r>
    </w:p>
    <w:p w14:paraId="747B2B9C" w14:textId="77777777" w:rsidR="00F57E48" w:rsidRDefault="00F57E48" w:rsidP="00F57E48">
      <w:pPr>
        <w:ind w:left="1980"/>
        <w:rPr>
          <w:rFonts w:ascii="Arial Narrow" w:hAnsi="Arial Narrow" w:cs="Tahoma"/>
          <w:spacing w:val="10"/>
          <w:sz w:val="28"/>
        </w:rPr>
      </w:pPr>
      <w:r>
        <w:rPr>
          <w:rFonts w:ascii="Arial Narrow" w:hAnsi="Arial Narrow" w:cs="Tahoma"/>
          <w:spacing w:val="10"/>
          <w:sz w:val="28"/>
        </w:rPr>
        <w:t xml:space="preserve">Tel:  0992-383591-6, 0992-383863 </w:t>
      </w:r>
    </w:p>
    <w:p w14:paraId="17ACB74F" w14:textId="35F02D42" w:rsidR="0061607F" w:rsidRPr="00F57E48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2"/>
        </w:rPr>
      </w:pPr>
      <w:r>
        <w:rPr>
          <w:rFonts w:ascii="Arial Narrow" w:hAnsi="Arial Narrow" w:cs="Tahoma"/>
          <w:spacing w:val="10"/>
          <w:sz w:val="28"/>
        </w:rPr>
        <w:t>Email: nisarahmed@cuiatd.edu.pk</w:t>
      </w:r>
    </w:p>
    <w:sectPr w:rsidR="0061607F" w:rsidRPr="00F57E48" w:rsidSect="007C4F14">
      <w:pgSz w:w="12240" w:h="15840"/>
      <w:pgMar w:top="81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36ED0"/>
    <w:rsid w:val="00063B53"/>
    <w:rsid w:val="00084DA4"/>
    <w:rsid w:val="000A0341"/>
    <w:rsid w:val="000B0B27"/>
    <w:rsid w:val="000E6B4B"/>
    <w:rsid w:val="00110704"/>
    <w:rsid w:val="001265BC"/>
    <w:rsid w:val="001564CD"/>
    <w:rsid w:val="00170223"/>
    <w:rsid w:val="001A45C2"/>
    <w:rsid w:val="001A7193"/>
    <w:rsid w:val="001B2B07"/>
    <w:rsid w:val="001D0538"/>
    <w:rsid w:val="001D078E"/>
    <w:rsid w:val="001F2BD8"/>
    <w:rsid w:val="00222E7E"/>
    <w:rsid w:val="00264FFA"/>
    <w:rsid w:val="002B070C"/>
    <w:rsid w:val="002B184D"/>
    <w:rsid w:val="002B3092"/>
    <w:rsid w:val="003047AF"/>
    <w:rsid w:val="003052E3"/>
    <w:rsid w:val="003201D7"/>
    <w:rsid w:val="00365F61"/>
    <w:rsid w:val="003968D4"/>
    <w:rsid w:val="00397126"/>
    <w:rsid w:val="003E713B"/>
    <w:rsid w:val="003F2688"/>
    <w:rsid w:val="00424EE1"/>
    <w:rsid w:val="004442EE"/>
    <w:rsid w:val="00444DF8"/>
    <w:rsid w:val="00495C51"/>
    <w:rsid w:val="004A07FC"/>
    <w:rsid w:val="004E4569"/>
    <w:rsid w:val="005242D2"/>
    <w:rsid w:val="00557936"/>
    <w:rsid w:val="0059720D"/>
    <w:rsid w:val="005B578D"/>
    <w:rsid w:val="005D6E02"/>
    <w:rsid w:val="005F5FC0"/>
    <w:rsid w:val="0061607F"/>
    <w:rsid w:val="0062056A"/>
    <w:rsid w:val="0068414B"/>
    <w:rsid w:val="006A029D"/>
    <w:rsid w:val="006A230E"/>
    <w:rsid w:val="006A3EAA"/>
    <w:rsid w:val="006C409B"/>
    <w:rsid w:val="006E6B6F"/>
    <w:rsid w:val="006F466B"/>
    <w:rsid w:val="00735C4E"/>
    <w:rsid w:val="00737BAC"/>
    <w:rsid w:val="007573FA"/>
    <w:rsid w:val="007952A3"/>
    <w:rsid w:val="007A19A1"/>
    <w:rsid w:val="007D06DE"/>
    <w:rsid w:val="007E19DE"/>
    <w:rsid w:val="007E2692"/>
    <w:rsid w:val="007E5183"/>
    <w:rsid w:val="007E627F"/>
    <w:rsid w:val="007F580A"/>
    <w:rsid w:val="0082108C"/>
    <w:rsid w:val="008266A8"/>
    <w:rsid w:val="00833CCB"/>
    <w:rsid w:val="00860439"/>
    <w:rsid w:val="008665EE"/>
    <w:rsid w:val="00893DAC"/>
    <w:rsid w:val="008A493D"/>
    <w:rsid w:val="008C767C"/>
    <w:rsid w:val="008E223C"/>
    <w:rsid w:val="00913919"/>
    <w:rsid w:val="00957798"/>
    <w:rsid w:val="009729D8"/>
    <w:rsid w:val="009B632B"/>
    <w:rsid w:val="009D17D4"/>
    <w:rsid w:val="009E27DE"/>
    <w:rsid w:val="00A60BCB"/>
    <w:rsid w:val="00AE10F2"/>
    <w:rsid w:val="00AF4070"/>
    <w:rsid w:val="00B226CF"/>
    <w:rsid w:val="00BB52CA"/>
    <w:rsid w:val="00BD749D"/>
    <w:rsid w:val="00C2077F"/>
    <w:rsid w:val="00C27E34"/>
    <w:rsid w:val="00C85569"/>
    <w:rsid w:val="00CD234E"/>
    <w:rsid w:val="00CE6445"/>
    <w:rsid w:val="00D10587"/>
    <w:rsid w:val="00D249FE"/>
    <w:rsid w:val="00D41BA2"/>
    <w:rsid w:val="00D50E4D"/>
    <w:rsid w:val="00D80805"/>
    <w:rsid w:val="00D878B2"/>
    <w:rsid w:val="00DA441E"/>
    <w:rsid w:val="00DA4C54"/>
    <w:rsid w:val="00DE3BC9"/>
    <w:rsid w:val="00DE757B"/>
    <w:rsid w:val="00E00227"/>
    <w:rsid w:val="00E12906"/>
    <w:rsid w:val="00E3222C"/>
    <w:rsid w:val="00E46C0A"/>
    <w:rsid w:val="00E71583"/>
    <w:rsid w:val="00E73751"/>
    <w:rsid w:val="00EB73A7"/>
    <w:rsid w:val="00EC3878"/>
    <w:rsid w:val="00F145BB"/>
    <w:rsid w:val="00F220A4"/>
    <w:rsid w:val="00F422D9"/>
    <w:rsid w:val="00F448F6"/>
    <w:rsid w:val="00F51833"/>
    <w:rsid w:val="00F57E48"/>
    <w:rsid w:val="00F7676F"/>
    <w:rsid w:val="00F81AFA"/>
    <w:rsid w:val="00F9087A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 Atd</cp:lastModifiedBy>
  <cp:revision>3</cp:revision>
  <cp:lastPrinted>2024-05-23T10:12:00Z</cp:lastPrinted>
  <dcterms:created xsi:type="dcterms:W3CDTF">2024-06-04T15:17:00Z</dcterms:created>
  <dcterms:modified xsi:type="dcterms:W3CDTF">2024-06-04T15:59:00Z</dcterms:modified>
</cp:coreProperties>
</file>